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B222D" w14:textId="77777777" w:rsidR="002A1CBD" w:rsidRDefault="002A1CBD" w:rsidP="00546166">
      <w:pPr>
        <w:spacing w:line="240" w:lineRule="auto"/>
        <w:rPr>
          <w:rFonts w:ascii="Arial" w:hAnsi="Arial" w:cs="Arial"/>
          <w:b/>
          <w:bCs/>
          <w:sz w:val="48"/>
          <w:szCs w:val="48"/>
          <w:shd w:val="clear" w:color="auto" w:fill="FFFFFF"/>
        </w:rPr>
      </w:pPr>
      <w:r w:rsidRPr="002A1CBD">
        <w:rPr>
          <w:rFonts w:ascii="Arial" w:hAnsi="Arial" w:cs="Arial"/>
          <w:b/>
          <w:bCs/>
          <w:sz w:val="48"/>
          <w:szCs w:val="48"/>
          <w:shd w:val="clear" w:color="auto" w:fill="FFFFFF"/>
        </w:rPr>
        <w:t>The Library Presents Open Call for Events in Autumn 2025 (Workshops)</w:t>
      </w:r>
    </w:p>
    <w:p w14:paraId="3371FBF6" w14:textId="443F869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This is an open call for artists to suggest material for The Library Presents menu for Autumn (October - December) 2025. The events will be predominantly in-person in libraries.</w:t>
      </w:r>
    </w:p>
    <w:p w14:paraId="56486E2D" w14:textId="77777777" w:rsidR="005D4327" w:rsidRPr="005D4327" w:rsidRDefault="005D4327" w:rsidP="005D4327">
      <w:pPr>
        <w:spacing w:line="240" w:lineRule="auto"/>
        <w:rPr>
          <w:rFonts w:ascii="Arial" w:hAnsi="Arial" w:cs="Arial"/>
          <w:sz w:val="36"/>
          <w:szCs w:val="36"/>
          <w:shd w:val="clear" w:color="auto" w:fill="FFFFFF"/>
        </w:rPr>
      </w:pPr>
      <w:r w:rsidRPr="005D4327">
        <w:rPr>
          <w:rFonts w:ascii="Arial" w:hAnsi="Arial" w:cs="Arial"/>
          <w:sz w:val="36"/>
          <w:szCs w:val="36"/>
          <w:shd w:val="clear" w:color="auto" w:fill="FFFFFF"/>
        </w:rPr>
        <w:t>Applications can be made using the online form below.</w:t>
      </w:r>
    </w:p>
    <w:p w14:paraId="33B7A0D8" w14:textId="14295F93" w:rsidR="005D4327" w:rsidRPr="005D4327" w:rsidRDefault="005D4327" w:rsidP="005D4327">
      <w:pPr>
        <w:spacing w:line="240" w:lineRule="auto"/>
        <w:rPr>
          <w:rFonts w:ascii="Arial" w:hAnsi="Arial" w:cs="Arial"/>
          <w:sz w:val="36"/>
          <w:szCs w:val="36"/>
          <w:shd w:val="clear" w:color="auto" w:fill="FFFFFF"/>
        </w:rPr>
      </w:pPr>
      <w:r w:rsidRPr="005D4327">
        <w:rPr>
          <w:rFonts w:ascii="Arial" w:hAnsi="Arial" w:cs="Arial"/>
          <w:sz w:val="36"/>
          <w:szCs w:val="36"/>
          <w:shd w:val="clear" w:color="auto" w:fill="FFFFFF"/>
        </w:rPr>
        <w:t xml:space="preserve">If you have any queries regarding the programme or this open call please email: </w:t>
      </w:r>
      <w:hyperlink r:id="rId5" w:history="1">
        <w:r w:rsidRPr="00546166">
          <w:rPr>
            <w:rStyle w:val="Hyperlink"/>
            <w:rFonts w:ascii="Arial" w:hAnsi="Arial" w:cs="Arial"/>
            <w:sz w:val="36"/>
            <w:szCs w:val="36"/>
            <w:shd w:val="clear" w:color="auto" w:fill="FFFFFF"/>
          </w:rPr>
          <w:t>florence.tong@babylonarts.org.uk</w:t>
        </w:r>
      </w:hyperlink>
    </w:p>
    <w:p w14:paraId="26A258E9" w14:textId="77777777" w:rsidR="005D4327" w:rsidRPr="005D4327" w:rsidRDefault="005D4327" w:rsidP="005D4327">
      <w:pPr>
        <w:spacing w:line="240" w:lineRule="auto"/>
        <w:rPr>
          <w:rFonts w:ascii="Arial" w:hAnsi="Arial" w:cs="Arial"/>
          <w:sz w:val="36"/>
          <w:szCs w:val="36"/>
          <w:shd w:val="clear" w:color="auto" w:fill="FFFFFF"/>
        </w:rPr>
      </w:pPr>
      <w:r w:rsidRPr="005D4327">
        <w:rPr>
          <w:rFonts w:ascii="Arial" w:hAnsi="Arial" w:cs="Arial"/>
          <w:sz w:val="36"/>
          <w:szCs w:val="36"/>
          <w:shd w:val="clear" w:color="auto" w:fill="FFFFFF"/>
        </w:rPr>
        <w:t>The fee is a maximum of £300 per workshop (excluding VAT).</w:t>
      </w:r>
    </w:p>
    <w:p w14:paraId="5B7D955F" w14:textId="77777777" w:rsidR="005D4327" w:rsidRDefault="005D4327" w:rsidP="005D4327">
      <w:pPr>
        <w:spacing w:line="240" w:lineRule="auto"/>
        <w:rPr>
          <w:rFonts w:ascii="Arial" w:hAnsi="Arial" w:cs="Arial"/>
          <w:sz w:val="36"/>
          <w:szCs w:val="36"/>
          <w:shd w:val="clear" w:color="auto" w:fill="FFFFFF"/>
        </w:rPr>
      </w:pPr>
      <w:r w:rsidRPr="005D4327">
        <w:rPr>
          <w:rFonts w:ascii="Arial" w:hAnsi="Arial" w:cs="Arial"/>
          <w:sz w:val="36"/>
          <w:szCs w:val="36"/>
          <w:shd w:val="clear" w:color="auto" w:fill="FFFFFF"/>
        </w:rPr>
        <w:t>This fee should include travel and accommodation costs.</w:t>
      </w:r>
    </w:p>
    <w:p w14:paraId="346299CE" w14:textId="249AA375" w:rsidR="00546166" w:rsidRPr="00546166" w:rsidRDefault="00546166" w:rsidP="005D4327">
      <w:pPr>
        <w:spacing w:line="240" w:lineRule="auto"/>
        <w:rPr>
          <w:rFonts w:ascii="Arial" w:hAnsi="Arial" w:cs="Arial"/>
          <w:b/>
          <w:bCs/>
          <w:sz w:val="36"/>
          <w:szCs w:val="36"/>
          <w:shd w:val="clear" w:color="auto" w:fill="FFFFFF"/>
        </w:rPr>
      </w:pPr>
      <w:r w:rsidRPr="00546166">
        <w:rPr>
          <w:rFonts w:ascii="Arial" w:hAnsi="Arial" w:cs="Arial"/>
          <w:sz w:val="36"/>
          <w:szCs w:val="36"/>
          <w:shd w:val="clear" w:color="auto" w:fill="FFFFFF"/>
        </w:rPr>
        <w:br/>
      </w:r>
      <w:r w:rsidRPr="00546166">
        <w:rPr>
          <w:rFonts w:ascii="Arial" w:hAnsi="Arial" w:cs="Arial"/>
          <w:b/>
          <w:bCs/>
          <w:sz w:val="36"/>
          <w:szCs w:val="36"/>
          <w:shd w:val="clear" w:color="auto" w:fill="FFFFFF"/>
        </w:rPr>
        <w:t>Video Submission</w:t>
      </w:r>
    </w:p>
    <w:p w14:paraId="45B34A3A"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Submit a link to your video application via email, the video should be maximum 8 minutes and send as a link to </w:t>
      </w:r>
      <w:hyperlink r:id="rId6" w:history="1">
        <w:r w:rsidRPr="00546166">
          <w:rPr>
            <w:rStyle w:val="Hyperlink"/>
            <w:rFonts w:ascii="Arial" w:hAnsi="Arial" w:cs="Arial"/>
            <w:sz w:val="36"/>
            <w:szCs w:val="36"/>
            <w:shd w:val="clear" w:color="auto" w:fill="FFFFFF"/>
          </w:rPr>
          <w:t>florence.tong@babylonarts.org.uk</w:t>
        </w:r>
      </w:hyperlink>
      <w:r w:rsidRPr="00546166">
        <w:rPr>
          <w:rFonts w:ascii="Arial" w:hAnsi="Arial" w:cs="Arial"/>
          <w:sz w:val="36"/>
          <w:szCs w:val="36"/>
          <w:shd w:val="clear" w:color="auto" w:fill="FFFFFF"/>
        </w:rPr>
        <w:t> (do not send a video file, we will not receive it).</w:t>
      </w:r>
    </w:p>
    <w:p w14:paraId="0A337D79"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More details on the application process can be found below or in the ‘Application Questions’ PDF or video.</w:t>
      </w:r>
      <w:r w:rsidRPr="00546166">
        <w:rPr>
          <w:rFonts w:ascii="Arial" w:hAnsi="Arial" w:cs="Arial"/>
          <w:sz w:val="36"/>
          <w:szCs w:val="36"/>
          <w:shd w:val="clear" w:color="auto" w:fill="FFFFFF"/>
        </w:rPr>
        <w:br/>
      </w:r>
    </w:p>
    <w:p w14:paraId="74613BBC"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Deadline for expressions of interest is 27 January 2025, 11.45pm</w:t>
      </w:r>
    </w:p>
    <w:p w14:paraId="38AE0FBE" w14:textId="77777777" w:rsidR="00AF67A0" w:rsidRPr="00AF67A0" w:rsidRDefault="00AF67A0" w:rsidP="00AF67A0">
      <w:pPr>
        <w:spacing w:line="240" w:lineRule="auto"/>
        <w:rPr>
          <w:rFonts w:ascii="Arial" w:hAnsi="Arial" w:cs="Arial"/>
          <w:sz w:val="36"/>
          <w:szCs w:val="36"/>
          <w:shd w:val="clear" w:color="auto" w:fill="FFFFFF"/>
        </w:rPr>
      </w:pPr>
      <w:r w:rsidRPr="00AF67A0">
        <w:rPr>
          <w:rFonts w:ascii="Arial" w:hAnsi="Arial" w:cs="Arial"/>
          <w:sz w:val="36"/>
          <w:szCs w:val="36"/>
          <w:shd w:val="clear" w:color="auto" w:fill="FFFFFF"/>
        </w:rPr>
        <w:t xml:space="preserve">By 22 May 2025 artists will be notified whether they have been selected for the programme. </w:t>
      </w:r>
    </w:p>
    <w:p w14:paraId="537CDA66" w14:textId="0669A2D4" w:rsidR="00AF67A0" w:rsidRDefault="00AF67A0" w:rsidP="00AF67A0">
      <w:pPr>
        <w:spacing w:line="240" w:lineRule="auto"/>
        <w:rPr>
          <w:rFonts w:ascii="Arial" w:hAnsi="Arial" w:cs="Arial"/>
          <w:sz w:val="36"/>
          <w:szCs w:val="36"/>
          <w:shd w:val="clear" w:color="auto" w:fill="FFFFFF"/>
        </w:rPr>
      </w:pPr>
      <w:r w:rsidRPr="00AF67A0">
        <w:rPr>
          <w:rFonts w:ascii="Arial" w:hAnsi="Arial" w:cs="Arial"/>
          <w:sz w:val="36"/>
          <w:szCs w:val="36"/>
          <w:shd w:val="clear" w:color="auto" w:fill="FFFFFF"/>
        </w:rPr>
        <w:t xml:space="preserve">The Library Presents takes great art into local community venues, usually the libraries. The programme is accessible, inclusive and diverse. Find out more about the wider </w:t>
      </w:r>
      <w:hyperlink r:id="rId7" w:history="1">
        <w:r w:rsidRPr="000D1AA9">
          <w:rPr>
            <w:rStyle w:val="Hyperlink"/>
            <w:rFonts w:ascii="Arial" w:hAnsi="Arial" w:cs="Arial"/>
            <w:sz w:val="36"/>
            <w:szCs w:val="36"/>
            <w:shd w:val="clear" w:color="auto" w:fill="FFFFFF"/>
          </w:rPr>
          <w:t>The Library Presents project on Cambridgeshire County Council’s website.</w:t>
        </w:r>
      </w:hyperlink>
    </w:p>
    <w:p w14:paraId="7BE57D89" w14:textId="55F28248" w:rsidR="00546166" w:rsidRPr="00546166" w:rsidRDefault="00546166" w:rsidP="00AF67A0">
      <w:pPr>
        <w:spacing w:line="240" w:lineRule="auto"/>
        <w:rPr>
          <w:rFonts w:ascii="Arial" w:hAnsi="Arial" w:cs="Arial"/>
          <w:b/>
          <w:bCs/>
          <w:sz w:val="36"/>
          <w:szCs w:val="36"/>
          <w:shd w:val="clear" w:color="auto" w:fill="FFFFFF"/>
        </w:rPr>
      </w:pPr>
      <w:r w:rsidRPr="00546166">
        <w:rPr>
          <w:rFonts w:ascii="Arial" w:hAnsi="Arial" w:cs="Arial"/>
          <w:sz w:val="36"/>
          <w:szCs w:val="36"/>
          <w:shd w:val="clear" w:color="auto" w:fill="FFFFFF"/>
        </w:rPr>
        <w:t> </w:t>
      </w:r>
      <w:r w:rsidRPr="00546166">
        <w:rPr>
          <w:rFonts w:ascii="Arial" w:hAnsi="Arial" w:cs="Arial"/>
          <w:sz w:val="36"/>
          <w:szCs w:val="36"/>
          <w:shd w:val="clear" w:color="auto" w:fill="FFFFFF"/>
        </w:rPr>
        <w:br/>
      </w:r>
      <w:r w:rsidRPr="00546166">
        <w:rPr>
          <w:rFonts w:ascii="Arial" w:hAnsi="Arial" w:cs="Arial"/>
          <w:b/>
          <w:bCs/>
          <w:sz w:val="36"/>
          <w:szCs w:val="36"/>
          <w:shd w:val="clear" w:color="auto" w:fill="FFFFFF"/>
        </w:rPr>
        <w:t>Who can apply?</w:t>
      </w:r>
    </w:p>
    <w:p w14:paraId="2E0DFA44"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Call-Out is open to artists/organisations across the UK.</w:t>
      </w:r>
    </w:p>
    <w:p w14:paraId="6946C22A"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‘Artists’ includes: individuals, companies, organisations, collectives and collaborative partnerships across all art forms.</w:t>
      </w:r>
    </w:p>
    <w:p w14:paraId="5A93BFB0"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lastRenderedPageBreak/>
        <w:t>We want to ensure our programme embraces artists from all backgrounds and this includes, artists of Black, Asian or Minority Ethnic backgrounds, LGBTQIA+ artists, disabled artists or artists with other protected characteristics that are underrepresented.</w:t>
      </w:r>
    </w:p>
    <w:p w14:paraId="712DBB7F"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 </w:t>
      </w:r>
    </w:p>
    <w:p w14:paraId="13F94248"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b/>
          <w:bCs/>
          <w:sz w:val="36"/>
          <w:szCs w:val="36"/>
          <w:shd w:val="clear" w:color="auto" w:fill="FFFFFF"/>
        </w:rPr>
        <w:t>Our programme will include:</w:t>
      </w:r>
    </w:p>
    <w:p w14:paraId="5C7078E8"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Key calendar dates and themes we would like to be represented: Black History Month; the 30th Anniversary of the Disability Discrimination Act 1995.</w:t>
      </w:r>
    </w:p>
    <w:p w14:paraId="61DB3153"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variety of art forms - music, theatre, dance, comedy, animation, poetry, visual art, gaming, creative technology, magic, storytelling, art and craft etc.</w:t>
      </w:r>
    </w:p>
    <w:p w14:paraId="31001D36"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variety of topics and interests, reflecting different cultures and backgrounds.</w:t>
      </w:r>
    </w:p>
    <w:p w14:paraId="6C6D7535"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balance of content for adults, families and young people (12+yrs) across the whole programme (we do not expect one proposal to be for all these groups).</w:t>
      </w:r>
    </w:p>
    <w:p w14:paraId="3E36753B"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Content that will appeal to new audiences, particularly young adults 16-35 years and teenagers 12-16 years.</w:t>
      </w:r>
    </w:p>
    <w:p w14:paraId="4A3C1F64"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Content that includes creative / digital technologies. </w:t>
      </w:r>
    </w:p>
    <w:p w14:paraId="7F8D19B0"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Demonstration of environmental responsibility through resources /materials used or possibly content.</w:t>
      </w:r>
    </w:p>
    <w:p w14:paraId="631F7763"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mix of content that is innovative, imaginative, fun, reflective, entertaining, interactive, educational or supporting wellbeing.</w:t>
      </w:r>
    </w:p>
    <w:p w14:paraId="4933F3F2"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Work designed with audiences in mind who are D/deaf, have profound and multiple learning disabilities, or are neurodiverse.</w:t>
      </w:r>
    </w:p>
    <w:p w14:paraId="692262BA"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No content with (gratuitous) swearing, (explicit) sexual content or biased party political content.</w:t>
      </w:r>
    </w:p>
    <w:p w14:paraId="67327546"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Content that is welcoming, inclusive and easy to access/understand. </w:t>
      </w:r>
    </w:p>
    <w:p w14:paraId="15C9FA5D"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lastRenderedPageBreak/>
        <w:t>High quality work that is well produced. </w:t>
      </w:r>
    </w:p>
    <w:p w14:paraId="299B804E" w14:textId="798F2330" w:rsidR="00546166" w:rsidRPr="00546166" w:rsidRDefault="00BF6672" w:rsidP="00546166">
      <w:pPr>
        <w:spacing w:line="240" w:lineRule="auto"/>
        <w:rPr>
          <w:rFonts w:ascii="Arial" w:hAnsi="Arial" w:cs="Arial"/>
          <w:b/>
          <w:bCs/>
          <w:sz w:val="36"/>
          <w:szCs w:val="36"/>
          <w:shd w:val="clear" w:color="auto" w:fill="FFFFFF"/>
        </w:rPr>
      </w:pPr>
      <w:r>
        <w:rPr>
          <w:rFonts w:ascii="Arial" w:hAnsi="Arial" w:cs="Arial"/>
          <w:b/>
          <w:bCs/>
          <w:sz w:val="36"/>
          <w:szCs w:val="36"/>
          <w:shd w:val="clear" w:color="auto" w:fill="FFFFFF"/>
        </w:rPr>
        <w:br/>
      </w:r>
      <w:r w:rsidR="00546166" w:rsidRPr="00546166">
        <w:rPr>
          <w:rFonts w:ascii="Arial" w:hAnsi="Arial" w:cs="Arial"/>
          <w:b/>
          <w:bCs/>
          <w:sz w:val="36"/>
          <w:szCs w:val="36"/>
          <w:shd w:val="clear" w:color="auto" w:fill="FFFFFF"/>
        </w:rPr>
        <w:t>Logistical considerations:</w:t>
      </w:r>
    </w:p>
    <w:p w14:paraId="0BF9DE12" w14:textId="77777777" w:rsidR="00943177" w:rsidRPr="00943177" w:rsidRDefault="00943177" w:rsidP="00943177">
      <w:pPr>
        <w:numPr>
          <w:ilvl w:val="0"/>
          <w:numId w:val="20"/>
        </w:numPr>
        <w:spacing w:line="240" w:lineRule="auto"/>
        <w:rPr>
          <w:rFonts w:ascii="Arial" w:hAnsi="Arial" w:cs="Arial"/>
          <w:sz w:val="36"/>
          <w:szCs w:val="36"/>
          <w:shd w:val="clear" w:color="auto" w:fill="FFFFFF"/>
        </w:rPr>
      </w:pPr>
      <w:r w:rsidRPr="00943177">
        <w:rPr>
          <w:rFonts w:ascii="Arial" w:hAnsi="Arial" w:cs="Arial"/>
          <w:sz w:val="36"/>
          <w:szCs w:val="36"/>
          <w:shd w:val="clear" w:color="auto" w:fill="FFFFFF"/>
        </w:rPr>
        <w:t>Workshops should aim to be 2 hours (with the exception of dance which could be 1.5 hours).</w:t>
      </w:r>
    </w:p>
    <w:p w14:paraId="0BC90AAB" w14:textId="77777777" w:rsidR="00943177" w:rsidRPr="00943177" w:rsidRDefault="00943177" w:rsidP="00943177">
      <w:pPr>
        <w:numPr>
          <w:ilvl w:val="0"/>
          <w:numId w:val="20"/>
        </w:numPr>
        <w:spacing w:line="240" w:lineRule="auto"/>
        <w:rPr>
          <w:rFonts w:ascii="Arial" w:hAnsi="Arial" w:cs="Arial"/>
          <w:sz w:val="36"/>
          <w:szCs w:val="36"/>
          <w:shd w:val="clear" w:color="auto" w:fill="FFFFFF"/>
        </w:rPr>
      </w:pPr>
      <w:r w:rsidRPr="00943177">
        <w:rPr>
          <w:rFonts w:ascii="Arial" w:hAnsi="Arial" w:cs="Arial"/>
          <w:sz w:val="36"/>
          <w:szCs w:val="36"/>
          <w:shd w:val="clear" w:color="auto" w:fill="FFFFFF"/>
        </w:rPr>
        <w:t xml:space="preserve">Get in time can be no more than 1 hour before doors open. </w:t>
      </w:r>
    </w:p>
    <w:p w14:paraId="3AAB0974" w14:textId="77777777" w:rsidR="00943177" w:rsidRPr="00943177" w:rsidRDefault="00943177" w:rsidP="00943177">
      <w:pPr>
        <w:numPr>
          <w:ilvl w:val="0"/>
          <w:numId w:val="20"/>
        </w:numPr>
        <w:spacing w:line="240" w:lineRule="auto"/>
        <w:rPr>
          <w:rFonts w:ascii="Arial" w:hAnsi="Arial" w:cs="Arial"/>
          <w:sz w:val="36"/>
          <w:szCs w:val="36"/>
          <w:shd w:val="clear" w:color="auto" w:fill="FFFFFF"/>
        </w:rPr>
      </w:pPr>
      <w:r w:rsidRPr="00943177">
        <w:rPr>
          <w:rFonts w:ascii="Arial" w:hAnsi="Arial" w:cs="Arial"/>
          <w:sz w:val="36"/>
          <w:szCs w:val="36"/>
          <w:shd w:val="clear" w:color="auto" w:fill="FFFFFF"/>
        </w:rPr>
        <w:t>Minimum participants accommodated should be 15 (including adults if a family session).</w:t>
      </w:r>
    </w:p>
    <w:p w14:paraId="4E967DFB" w14:textId="77777777" w:rsidR="00943177" w:rsidRPr="00943177" w:rsidRDefault="00943177" w:rsidP="00943177">
      <w:pPr>
        <w:numPr>
          <w:ilvl w:val="0"/>
          <w:numId w:val="20"/>
        </w:numPr>
        <w:spacing w:line="240" w:lineRule="auto"/>
        <w:rPr>
          <w:rFonts w:ascii="Arial" w:hAnsi="Arial" w:cs="Arial"/>
          <w:sz w:val="36"/>
          <w:szCs w:val="36"/>
          <w:shd w:val="clear" w:color="auto" w:fill="FFFFFF"/>
        </w:rPr>
      </w:pPr>
      <w:r w:rsidRPr="00943177">
        <w:rPr>
          <w:rFonts w:ascii="Arial" w:hAnsi="Arial" w:cs="Arial"/>
          <w:sz w:val="36"/>
          <w:szCs w:val="36"/>
          <w:shd w:val="clear" w:color="auto" w:fill="FFFFFF"/>
        </w:rPr>
        <w:t>All workshops should be for adults or families (no children-only sessions).</w:t>
      </w:r>
    </w:p>
    <w:p w14:paraId="7E6BF406" w14:textId="77777777" w:rsidR="00943177" w:rsidRPr="00943177" w:rsidRDefault="00943177" w:rsidP="00943177">
      <w:pPr>
        <w:numPr>
          <w:ilvl w:val="0"/>
          <w:numId w:val="20"/>
        </w:numPr>
        <w:spacing w:line="240" w:lineRule="auto"/>
        <w:rPr>
          <w:rFonts w:ascii="Arial" w:hAnsi="Arial" w:cs="Arial"/>
          <w:sz w:val="36"/>
          <w:szCs w:val="36"/>
          <w:shd w:val="clear" w:color="auto" w:fill="FFFFFF"/>
        </w:rPr>
      </w:pPr>
      <w:r w:rsidRPr="00943177">
        <w:rPr>
          <w:rFonts w:ascii="Arial" w:hAnsi="Arial" w:cs="Arial"/>
          <w:sz w:val="36"/>
          <w:szCs w:val="36"/>
          <w:shd w:val="clear" w:color="auto" w:fill="FFFFFF"/>
        </w:rPr>
        <w:t>Libraries cannot provide technician support.</w:t>
      </w:r>
    </w:p>
    <w:p w14:paraId="005D48BF" w14:textId="43FE2EED" w:rsidR="00546166" w:rsidRPr="00EA0115" w:rsidRDefault="00943177" w:rsidP="00EA0115">
      <w:pPr>
        <w:numPr>
          <w:ilvl w:val="0"/>
          <w:numId w:val="20"/>
        </w:numPr>
        <w:spacing w:line="240" w:lineRule="auto"/>
        <w:rPr>
          <w:rFonts w:ascii="Arial" w:hAnsi="Arial" w:cs="Arial"/>
          <w:sz w:val="36"/>
          <w:szCs w:val="36"/>
          <w:shd w:val="clear" w:color="auto" w:fill="FFFFFF"/>
        </w:rPr>
      </w:pPr>
      <w:r w:rsidRPr="00943177">
        <w:rPr>
          <w:rFonts w:ascii="Arial" w:hAnsi="Arial" w:cs="Arial"/>
          <w:sz w:val="36"/>
          <w:szCs w:val="36"/>
          <w:shd w:val="clear" w:color="auto" w:fill="FFFFFF"/>
        </w:rPr>
        <w:t>Some workshop spaces may be accessed through single doors or located on a first floor (first floor spaces will have a lift).</w:t>
      </w:r>
      <w:r w:rsidR="00BF6672" w:rsidRPr="00EA0115">
        <w:rPr>
          <w:rFonts w:ascii="Arial" w:hAnsi="Arial" w:cs="Arial"/>
          <w:sz w:val="36"/>
          <w:szCs w:val="36"/>
          <w:shd w:val="clear" w:color="auto" w:fill="FFFFFF"/>
        </w:rPr>
        <w:br/>
      </w:r>
    </w:p>
    <w:p w14:paraId="15BC6F07"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b/>
          <w:bCs/>
          <w:sz w:val="36"/>
          <w:szCs w:val="36"/>
          <w:shd w:val="clear" w:color="auto" w:fill="FFFFFF"/>
        </w:rPr>
        <w:t>The fee must cover all your costs including:</w:t>
      </w:r>
    </w:p>
    <w:p w14:paraId="78FC1664"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Liaison with The Library Presents staff.</w:t>
      </w:r>
    </w:p>
    <w:p w14:paraId="79F3E108"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Planning, Production, Resources &amp; Delivery.</w:t>
      </w:r>
    </w:p>
    <w:p w14:paraId="1C0CF91A"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Travel &amp; accommodation costs. </w:t>
      </w:r>
    </w:p>
    <w:p w14:paraId="38BD2466"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Support of the promotion of the event via the artists own social media, website or newsletter.</w:t>
      </w:r>
    </w:p>
    <w:p w14:paraId="4B2A419C" w14:textId="2B65340D"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artist will be wholly responsible for their own income tax, national insurance and other similar contributions which may be payable out of, or as a result of, the receipt of any fee paid by Cambridgeshire County Council for The Library Presents activity.</w:t>
      </w:r>
      <w:r w:rsidR="00BF6672">
        <w:rPr>
          <w:rFonts w:ascii="Arial" w:hAnsi="Arial" w:cs="Arial"/>
          <w:sz w:val="36"/>
          <w:szCs w:val="36"/>
          <w:shd w:val="clear" w:color="auto" w:fill="FFFFFF"/>
        </w:rPr>
        <w:br/>
      </w:r>
    </w:p>
    <w:p w14:paraId="2F23CE5F"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b/>
          <w:bCs/>
          <w:sz w:val="36"/>
          <w:szCs w:val="36"/>
          <w:shd w:val="clear" w:color="auto" w:fill="FFFFFF"/>
        </w:rPr>
        <w:t>What the fee can be used for:</w:t>
      </w:r>
    </w:p>
    <w:p w14:paraId="74D9906B" w14:textId="0960581A" w:rsidR="00546166" w:rsidRPr="00546166" w:rsidRDefault="00546166" w:rsidP="00546166">
      <w:pPr>
        <w:numPr>
          <w:ilvl w:val="0"/>
          <w:numId w:val="22"/>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 xml:space="preserve">Artist time to deliver </w:t>
      </w:r>
      <w:r w:rsidR="00516545">
        <w:rPr>
          <w:rFonts w:ascii="Arial" w:hAnsi="Arial" w:cs="Arial"/>
          <w:sz w:val="36"/>
          <w:szCs w:val="36"/>
          <w:shd w:val="clear" w:color="auto" w:fill="FFFFFF"/>
        </w:rPr>
        <w:t>workshops</w:t>
      </w:r>
      <w:r w:rsidRPr="00546166">
        <w:rPr>
          <w:rFonts w:ascii="Arial" w:hAnsi="Arial" w:cs="Arial"/>
          <w:sz w:val="36"/>
          <w:szCs w:val="36"/>
          <w:shd w:val="clear" w:color="auto" w:fill="FFFFFF"/>
        </w:rPr>
        <w:t xml:space="preserve"> (</w:t>
      </w:r>
      <w:hyperlink r:id="rId8" w:tgtFrame="_blank" w:history="1">
        <w:r w:rsidRPr="00546166">
          <w:rPr>
            <w:rStyle w:val="Hyperlink"/>
            <w:rFonts w:ascii="Arial" w:hAnsi="Arial" w:cs="Arial"/>
            <w:sz w:val="36"/>
            <w:szCs w:val="36"/>
            <w:shd w:val="clear" w:color="auto" w:fill="FFFFFF"/>
          </w:rPr>
          <w:t>for further guidance on artist fee structures, please refer to this document</w:t>
        </w:r>
      </w:hyperlink>
      <w:r w:rsidRPr="00546166">
        <w:rPr>
          <w:rFonts w:ascii="Arial" w:hAnsi="Arial" w:cs="Arial"/>
          <w:sz w:val="36"/>
          <w:szCs w:val="36"/>
          <w:shd w:val="clear" w:color="auto" w:fill="FFFFFF"/>
        </w:rPr>
        <w:t>).</w:t>
      </w:r>
    </w:p>
    <w:p w14:paraId="598652A1" w14:textId="648AA732" w:rsidR="00546166" w:rsidRPr="00546166" w:rsidRDefault="00BF6672" w:rsidP="00546166">
      <w:pPr>
        <w:spacing w:line="240" w:lineRule="auto"/>
        <w:rPr>
          <w:rFonts w:ascii="Arial" w:hAnsi="Arial" w:cs="Arial"/>
          <w:b/>
          <w:bCs/>
          <w:sz w:val="36"/>
          <w:szCs w:val="36"/>
          <w:shd w:val="clear" w:color="auto" w:fill="FFFFFF"/>
        </w:rPr>
      </w:pPr>
      <w:r>
        <w:rPr>
          <w:rFonts w:ascii="Arial" w:hAnsi="Arial" w:cs="Arial"/>
          <w:sz w:val="36"/>
          <w:szCs w:val="36"/>
          <w:shd w:val="clear" w:color="auto" w:fill="FFFFFF"/>
        </w:rPr>
        <w:lastRenderedPageBreak/>
        <w:br/>
      </w:r>
      <w:r w:rsidR="00546166" w:rsidRPr="00546166">
        <w:rPr>
          <w:rFonts w:ascii="Arial" w:hAnsi="Arial" w:cs="Arial"/>
          <w:b/>
          <w:bCs/>
          <w:sz w:val="36"/>
          <w:szCs w:val="36"/>
          <w:shd w:val="clear" w:color="auto" w:fill="FFFFFF"/>
        </w:rPr>
        <w:t>Support and resources from ‘The Library Presents’ will include:</w:t>
      </w:r>
    </w:p>
    <w:p w14:paraId="111CCAC6"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hyperlink r:id="rId9" w:tgtFrame="_blank" w:history="1">
        <w:r w:rsidRPr="00546166">
          <w:rPr>
            <w:rStyle w:val="Hyperlink"/>
            <w:rFonts w:ascii="Arial" w:hAnsi="Arial" w:cs="Arial"/>
            <w:sz w:val="36"/>
            <w:szCs w:val="36"/>
            <w:shd w:val="clear" w:color="auto" w:fill="FFFFFF"/>
          </w:rPr>
          <w:t>'Advice surgeries' available in advance of submitting an application. Please sign up here.</w:t>
        </w:r>
      </w:hyperlink>
    </w:p>
    <w:p w14:paraId="189BD111"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Promotion through our communications channels.</w:t>
      </w:r>
    </w:p>
    <w:p w14:paraId="2CB0496D"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Box office service</w:t>
      </w:r>
    </w:p>
    <w:p w14:paraId="01FDA2AF"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Collection of audience/participant feedback which will be shared with artists at the end of the season.</w:t>
      </w:r>
    </w:p>
    <w:p w14:paraId="2AA470E4" w14:textId="77777777" w:rsidR="00546166" w:rsidRDefault="00546166" w:rsidP="00B72E53">
      <w:pPr>
        <w:spacing w:line="240" w:lineRule="auto"/>
        <w:rPr>
          <w:rFonts w:ascii="Arial" w:hAnsi="Arial" w:cs="Arial"/>
          <w:b/>
          <w:bCs/>
          <w:sz w:val="48"/>
          <w:szCs w:val="48"/>
          <w:shd w:val="clear" w:color="auto" w:fill="FFFFFF"/>
        </w:rPr>
      </w:pPr>
    </w:p>
    <w:p w14:paraId="635A86EF" w14:textId="77777777" w:rsidR="00546166" w:rsidRDefault="00546166" w:rsidP="00B72E53">
      <w:pPr>
        <w:spacing w:line="240" w:lineRule="auto"/>
        <w:rPr>
          <w:rFonts w:ascii="Arial" w:hAnsi="Arial" w:cs="Arial"/>
          <w:b/>
          <w:bCs/>
          <w:sz w:val="48"/>
          <w:szCs w:val="48"/>
          <w:shd w:val="clear" w:color="auto" w:fill="FFFFFF"/>
        </w:rPr>
      </w:pPr>
    </w:p>
    <w:p w14:paraId="0AB7595B" w14:textId="77777777" w:rsidR="00546166" w:rsidRDefault="00546166" w:rsidP="00B72E53">
      <w:pPr>
        <w:spacing w:line="240" w:lineRule="auto"/>
        <w:rPr>
          <w:rFonts w:ascii="Arial" w:hAnsi="Arial" w:cs="Arial"/>
          <w:b/>
          <w:bCs/>
          <w:sz w:val="48"/>
          <w:szCs w:val="48"/>
          <w:shd w:val="clear" w:color="auto" w:fill="FFFFFF"/>
        </w:rPr>
      </w:pPr>
    </w:p>
    <w:p w14:paraId="0BE3C424" w14:textId="77777777" w:rsidR="00546166" w:rsidRDefault="00546166" w:rsidP="00B72E53">
      <w:pPr>
        <w:spacing w:line="240" w:lineRule="auto"/>
        <w:rPr>
          <w:rFonts w:ascii="Arial" w:hAnsi="Arial" w:cs="Arial"/>
          <w:b/>
          <w:bCs/>
          <w:sz w:val="48"/>
          <w:szCs w:val="48"/>
          <w:shd w:val="clear" w:color="auto" w:fill="FFFFFF"/>
        </w:rPr>
      </w:pPr>
    </w:p>
    <w:p w14:paraId="5A82CD1C" w14:textId="77777777" w:rsidR="00546166" w:rsidRDefault="00546166" w:rsidP="00B72E53">
      <w:pPr>
        <w:spacing w:line="240" w:lineRule="auto"/>
        <w:rPr>
          <w:rFonts w:ascii="Arial" w:hAnsi="Arial" w:cs="Arial"/>
          <w:b/>
          <w:bCs/>
          <w:sz w:val="48"/>
          <w:szCs w:val="48"/>
          <w:shd w:val="clear" w:color="auto" w:fill="FFFFFF"/>
        </w:rPr>
      </w:pPr>
    </w:p>
    <w:p w14:paraId="0E576727" w14:textId="77777777" w:rsidR="00546166" w:rsidRDefault="00546166" w:rsidP="00B72E53">
      <w:pPr>
        <w:spacing w:line="240" w:lineRule="auto"/>
        <w:rPr>
          <w:rFonts w:ascii="Arial" w:hAnsi="Arial" w:cs="Arial"/>
          <w:b/>
          <w:bCs/>
          <w:sz w:val="48"/>
          <w:szCs w:val="48"/>
          <w:shd w:val="clear" w:color="auto" w:fill="FFFFFF"/>
        </w:rPr>
      </w:pPr>
    </w:p>
    <w:p w14:paraId="5875D6D9" w14:textId="77777777" w:rsidR="003520F0" w:rsidRPr="00B72E53" w:rsidRDefault="003520F0" w:rsidP="00B72E53">
      <w:pPr>
        <w:spacing w:before="100" w:beforeAutospacing="1" w:after="100" w:afterAutospacing="1" w:line="240" w:lineRule="auto"/>
        <w:rPr>
          <w:rFonts w:ascii="Arial" w:eastAsia="Times New Roman" w:hAnsi="Arial" w:cs="Arial"/>
          <w:kern w:val="0"/>
          <w:sz w:val="48"/>
          <w:szCs w:val="48"/>
          <w:lang w:eastAsia="en-GB"/>
          <w14:ligatures w14:val="none"/>
        </w:rPr>
      </w:pPr>
    </w:p>
    <w:p w14:paraId="61045DBB"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5701CE40"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1E950DFF"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4CAFD86A"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672960F4"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7F6A087D"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72BB70A1"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348F494F" w14:textId="21D49095" w:rsidR="003520F0" w:rsidRPr="00B72E53" w:rsidRDefault="003520F0" w:rsidP="00B72E53">
      <w:pPr>
        <w:spacing w:before="100" w:beforeAutospacing="1" w:after="100" w:afterAutospacing="1" w:line="240" w:lineRule="auto"/>
        <w:rPr>
          <w:rFonts w:ascii="Arial" w:eastAsia="Times New Roman" w:hAnsi="Arial" w:cs="Arial"/>
          <w:kern w:val="0"/>
          <w:sz w:val="48"/>
          <w:szCs w:val="48"/>
          <w:lang w:eastAsia="en-GB"/>
          <w14:ligatures w14:val="none"/>
        </w:rPr>
      </w:pPr>
      <w:r w:rsidRPr="00B72E53">
        <w:rPr>
          <w:rFonts w:ascii="Arial" w:hAnsi="Arial" w:cs="Arial"/>
          <w:b/>
          <w:bCs/>
          <w:sz w:val="48"/>
          <w:szCs w:val="48"/>
          <w:shd w:val="clear" w:color="auto" w:fill="FFFFFF"/>
        </w:rPr>
        <w:lastRenderedPageBreak/>
        <w:t>Application Process</w:t>
      </w:r>
    </w:p>
    <w:p w14:paraId="406326F9" w14:textId="126BFD68" w:rsidR="003520F0" w:rsidRPr="003520F0" w:rsidRDefault="003520F0" w:rsidP="00B72E53">
      <w:pPr>
        <w:spacing w:before="100" w:beforeAutospacing="1" w:after="100" w:afterAutospacing="1" w:line="240" w:lineRule="auto"/>
        <w:rPr>
          <w:rFonts w:ascii="Arial" w:eastAsia="Times New Roman" w:hAnsi="Arial" w:cs="Arial"/>
          <w:kern w:val="0"/>
          <w:sz w:val="36"/>
          <w:szCs w:val="36"/>
          <w:lang w:eastAsia="en-GB"/>
          <w14:ligatures w14:val="none"/>
        </w:rPr>
      </w:pPr>
      <w:r w:rsidRPr="003520F0">
        <w:rPr>
          <w:rFonts w:ascii="Arial" w:hAnsi="Arial" w:cs="Arial"/>
          <w:sz w:val="36"/>
          <w:szCs w:val="36"/>
          <w:shd w:val="clear" w:color="auto" w:fill="FFFFFF"/>
        </w:rPr>
        <w:t xml:space="preserve">Please note the fields which are marked with an asterisk are compulsory fields. You can apply using this form or via video, if you would like to apply via video please leave this form and send a link for your video to </w:t>
      </w:r>
      <w:hyperlink r:id="rId10" w:history="1">
        <w:r w:rsidR="009A5174" w:rsidRPr="009A3624">
          <w:rPr>
            <w:rStyle w:val="Hyperlink"/>
            <w:rFonts w:ascii="Arial" w:eastAsia="Arial" w:hAnsi="Arial" w:cs="Arial"/>
            <w:sz w:val="36"/>
            <w:szCs w:val="36"/>
            <w:highlight w:val="white"/>
          </w:rPr>
          <w:t>florence.tong@babylonarts.org.uk</w:t>
        </w:r>
      </w:hyperlink>
      <w:r w:rsidRPr="003520F0">
        <w:rPr>
          <w:rFonts w:ascii="Arial" w:eastAsia="Times New Roman" w:hAnsi="Arial" w:cs="Arial"/>
          <w:kern w:val="0"/>
          <w:sz w:val="36"/>
          <w:szCs w:val="36"/>
          <w:lang w:eastAsia="en-GB"/>
          <w14:ligatures w14:val="none"/>
        </w:rPr>
        <w:t> </w:t>
      </w:r>
    </w:p>
    <w:p w14:paraId="518CB593" w14:textId="063332B9" w:rsidR="003520F0" w:rsidRPr="003520F0" w:rsidRDefault="003520F0" w:rsidP="00B72E53">
      <w:pPr>
        <w:spacing w:before="280" w:after="280" w:line="240" w:lineRule="auto"/>
        <w:rPr>
          <w:rFonts w:ascii="Arial" w:eastAsia="Arial" w:hAnsi="Arial" w:cs="Arial"/>
          <w:sz w:val="36"/>
          <w:szCs w:val="36"/>
          <w:highlight w:val="white"/>
        </w:rPr>
      </w:pPr>
      <w:r w:rsidRPr="003520F0">
        <w:rPr>
          <w:rFonts w:ascii="Arial" w:eastAsia="Arial" w:hAnsi="Arial" w:cs="Arial"/>
          <w:sz w:val="36"/>
          <w:szCs w:val="36"/>
          <w:highlight w:val="white"/>
        </w:rPr>
        <w:t xml:space="preserve">You can apply using the form or via video, if you would like to apply via video please leave this form and send a link for your video to: </w:t>
      </w:r>
      <w:hyperlink r:id="rId11" w:history="1">
        <w:r w:rsidR="009A5174" w:rsidRPr="009A3624">
          <w:rPr>
            <w:rStyle w:val="Hyperlink"/>
            <w:rFonts w:ascii="Arial" w:eastAsia="Arial" w:hAnsi="Arial" w:cs="Arial"/>
            <w:sz w:val="36"/>
            <w:szCs w:val="36"/>
            <w:highlight w:val="white"/>
          </w:rPr>
          <w:t>florence.tong@babylonarts.org.uk</w:t>
        </w:r>
      </w:hyperlink>
    </w:p>
    <w:p w14:paraId="18A791AC" w14:textId="77777777" w:rsidR="003520F0" w:rsidRPr="003520F0" w:rsidRDefault="003520F0" w:rsidP="00B72E53">
      <w:pPr>
        <w:spacing w:before="280" w:after="280" w:line="240" w:lineRule="auto"/>
        <w:rPr>
          <w:rFonts w:ascii="Arial" w:eastAsia="Arial" w:hAnsi="Arial" w:cs="Arial"/>
          <w:b/>
          <w:sz w:val="36"/>
          <w:szCs w:val="36"/>
          <w:highlight w:val="white"/>
        </w:rPr>
      </w:pPr>
      <w:r w:rsidRPr="003520F0">
        <w:rPr>
          <w:rFonts w:ascii="Arial" w:eastAsia="Arial" w:hAnsi="Arial" w:cs="Arial"/>
          <w:b/>
          <w:sz w:val="36"/>
          <w:szCs w:val="36"/>
          <w:highlight w:val="white"/>
        </w:rPr>
        <w:t>In your video, you should include:</w:t>
      </w:r>
    </w:p>
    <w:p w14:paraId="6F8C2FB9" w14:textId="77777777" w:rsidR="003520F0" w:rsidRPr="003520F0" w:rsidRDefault="003520F0" w:rsidP="00B72E53">
      <w:pPr>
        <w:pBdr>
          <w:top w:val="nil"/>
          <w:left w:val="nil"/>
          <w:bottom w:val="nil"/>
          <w:right w:val="nil"/>
          <w:between w:val="nil"/>
        </w:pBdr>
        <w:spacing w:before="280" w:after="280" w:line="240" w:lineRule="auto"/>
        <w:rPr>
          <w:rFonts w:ascii="Arial" w:eastAsia="Arial" w:hAnsi="Arial" w:cs="Arial"/>
          <w:sz w:val="36"/>
          <w:szCs w:val="36"/>
        </w:rPr>
      </w:pPr>
      <w:r w:rsidRPr="003520F0">
        <w:rPr>
          <w:rFonts w:ascii="Arial" w:eastAsia="Arial" w:hAnsi="Arial" w:cs="Arial"/>
          <w:b/>
          <w:sz w:val="36"/>
          <w:szCs w:val="36"/>
        </w:rPr>
        <w:t>Your proposal</w:t>
      </w:r>
    </w:p>
    <w:p w14:paraId="700FCDE8" w14:textId="77777777" w:rsidR="003520F0" w:rsidRPr="003520F0" w:rsidRDefault="003520F0" w:rsidP="00B72E53">
      <w:pPr>
        <w:spacing w:before="280" w:after="280" w:line="240" w:lineRule="auto"/>
        <w:rPr>
          <w:rFonts w:ascii="Arial" w:eastAsia="Arial" w:hAnsi="Arial" w:cs="Arial"/>
          <w:sz w:val="36"/>
          <w:szCs w:val="36"/>
        </w:rPr>
      </w:pPr>
      <w:r w:rsidRPr="003520F0">
        <w:rPr>
          <w:rFonts w:ascii="Arial" w:eastAsia="Arial" w:hAnsi="Arial" w:cs="Arial"/>
          <w:sz w:val="36"/>
          <w:szCs w:val="36"/>
        </w:rPr>
        <w:t>Describe your proposal, via your video submission. </w:t>
      </w:r>
    </w:p>
    <w:p w14:paraId="295B274E" w14:textId="77777777" w:rsidR="003520F0" w:rsidRPr="003520F0" w:rsidRDefault="003520F0" w:rsidP="00B72E53">
      <w:pPr>
        <w:spacing w:before="280" w:after="280" w:line="240" w:lineRule="auto"/>
        <w:rPr>
          <w:rFonts w:ascii="Arial" w:eastAsia="Arial" w:hAnsi="Arial" w:cs="Arial"/>
          <w:sz w:val="36"/>
          <w:szCs w:val="36"/>
        </w:rPr>
      </w:pPr>
      <w:r w:rsidRPr="003520F0">
        <w:rPr>
          <w:rFonts w:ascii="Arial" w:eastAsia="Arial" w:hAnsi="Arial" w:cs="Arial"/>
          <w:sz w:val="36"/>
          <w:szCs w:val="36"/>
        </w:rPr>
        <w:t>Please make sure you tell us about the following when describing your idea:</w:t>
      </w:r>
    </w:p>
    <w:p w14:paraId="5FD27E39" w14:textId="77777777" w:rsidR="00BF6672" w:rsidRPr="00BF6672" w:rsidRDefault="00BF6672" w:rsidP="00BF6672">
      <w:p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b/>
          <w:bCs/>
          <w:kern w:val="0"/>
          <w:sz w:val="36"/>
          <w:szCs w:val="36"/>
          <w:u w:val="single"/>
          <w:lang w:eastAsia="en-GB"/>
          <w14:ligatures w14:val="none"/>
        </w:rPr>
        <w:t>Proposal</w:t>
      </w:r>
    </w:p>
    <w:p w14:paraId="29413842" w14:textId="77777777" w:rsidR="00BF6672" w:rsidRPr="00BF6672" w:rsidRDefault="00BF6672" w:rsidP="00BF6672">
      <w:p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Describe your proposal in 800-1000 words. </w:t>
      </w:r>
    </w:p>
    <w:p w14:paraId="461816DD" w14:textId="77777777" w:rsidR="00BF6672" w:rsidRPr="00BF6672" w:rsidRDefault="00BF6672" w:rsidP="00BF6672">
      <w:p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Please make sure you tell us about the following when describing your idea:</w:t>
      </w:r>
    </w:p>
    <w:p w14:paraId="3F41DCD0"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What is the workshop and is it themed?</w:t>
      </w:r>
    </w:p>
    <w:p w14:paraId="5CC0ECE8"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Who is your content for? (age, interests, skill level)</w:t>
      </w:r>
    </w:p>
    <w:p w14:paraId="704D55D9"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Describe what a participant will experience.</w:t>
      </w:r>
    </w:p>
    <w:p w14:paraId="61E3504E"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How long is the workshop?</w:t>
      </w:r>
    </w:p>
    <w:p w14:paraId="688C9E85"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Is there a maximum capacity?</w:t>
      </w:r>
    </w:p>
    <w:p w14:paraId="75AA3A84"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What is your minimum space requirement?</w:t>
      </w:r>
    </w:p>
    <w:p w14:paraId="1E93D0DE"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t>What is your experience of delivering the type of workshop you are proposing?</w:t>
      </w:r>
    </w:p>
    <w:p w14:paraId="27C09251" w14:textId="77777777" w:rsidR="00063180" w:rsidRPr="00063180" w:rsidRDefault="00063180" w:rsidP="00063180">
      <w:pPr>
        <w:numPr>
          <w:ilvl w:val="0"/>
          <w:numId w:val="25"/>
        </w:numPr>
        <w:spacing w:before="280" w:after="280" w:line="240" w:lineRule="auto"/>
        <w:rPr>
          <w:rFonts w:ascii="Arial" w:eastAsia="Times New Roman" w:hAnsi="Arial" w:cs="Arial"/>
          <w:kern w:val="0"/>
          <w:sz w:val="36"/>
          <w:szCs w:val="36"/>
          <w:lang w:eastAsia="en-GB"/>
          <w14:ligatures w14:val="none"/>
        </w:rPr>
      </w:pPr>
      <w:r w:rsidRPr="00063180">
        <w:rPr>
          <w:rFonts w:ascii="Arial" w:eastAsia="Times New Roman" w:hAnsi="Arial" w:cs="Arial"/>
          <w:kern w:val="0"/>
          <w:sz w:val="36"/>
          <w:szCs w:val="36"/>
          <w:lang w:eastAsia="en-GB"/>
          <w14:ligatures w14:val="none"/>
        </w:rPr>
        <w:lastRenderedPageBreak/>
        <w:t>Would the work tie in with any of the following key calendar dates or themes; Black British Month or the 30th Anniversary of the Disability Discrimination Act 1995?</w:t>
      </w:r>
    </w:p>
    <w:p w14:paraId="77FD3747" w14:textId="066D1162" w:rsidR="003520F0" w:rsidRPr="003520F0" w:rsidRDefault="003520F0" w:rsidP="00B72E53">
      <w:pPr>
        <w:spacing w:before="280" w:after="280" w:line="240" w:lineRule="auto"/>
        <w:rPr>
          <w:rFonts w:ascii="Arial" w:eastAsia="Arial" w:hAnsi="Arial" w:cs="Arial"/>
          <w:sz w:val="36"/>
          <w:szCs w:val="36"/>
        </w:rPr>
      </w:pPr>
      <w:r w:rsidRPr="003520F0">
        <w:rPr>
          <w:rFonts w:ascii="Arial" w:eastAsia="Arial" w:hAnsi="Arial" w:cs="Arial"/>
          <w:sz w:val="36"/>
          <w:szCs w:val="36"/>
        </w:rPr>
        <w:t>In your video, or an accompanying email, you should also include:</w:t>
      </w:r>
    </w:p>
    <w:p w14:paraId="483E896A" w14:textId="77777777" w:rsidR="003520F0" w:rsidRPr="003520F0" w:rsidRDefault="003520F0" w:rsidP="00B72E53">
      <w:pPr>
        <w:numPr>
          <w:ilvl w:val="0"/>
          <w:numId w:val="8"/>
        </w:numPr>
        <w:pBdr>
          <w:top w:val="nil"/>
          <w:left w:val="nil"/>
          <w:bottom w:val="nil"/>
          <w:right w:val="nil"/>
          <w:between w:val="nil"/>
        </w:pBdr>
        <w:spacing w:before="280"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Your name or the name of the organisation</w:t>
      </w:r>
    </w:p>
    <w:p w14:paraId="222A93A2" w14:textId="7777777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Your Business Address</w:t>
      </w:r>
    </w:p>
    <w:p w14:paraId="566E6573" w14:textId="7777777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Telephone number</w:t>
      </w:r>
    </w:p>
    <w:p w14:paraId="6436BE13" w14:textId="7777777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Email address</w:t>
      </w:r>
    </w:p>
    <w:p w14:paraId="2326BBD1" w14:textId="53A97B90" w:rsid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Please provide a link to your website/YouTube/Facebook/Instagram</w:t>
      </w:r>
    </w:p>
    <w:p w14:paraId="1FFFFD65" w14:textId="77777777" w:rsid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A description of your activity in 100 words - imagine this is in a brochure and you are selling this event to customers. (make sure to include artist / company name) This description will be used in the menu when sending information out to the public if you are selected.</w:t>
      </w:r>
    </w:p>
    <w:p w14:paraId="3AA08387" w14:textId="77777777" w:rsidR="006D07AE" w:rsidRPr="00CC61F6" w:rsidRDefault="006D07AE"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6D07AE">
        <w:rPr>
          <w:rFonts w:ascii="Arial" w:eastAsia="Arial" w:hAnsi="Arial" w:cs="Arial"/>
          <w:sz w:val="36"/>
          <w:szCs w:val="36"/>
        </w:rPr>
        <w:t>How long do you need to set up for your workshop?</w:t>
      </w:r>
    </w:p>
    <w:p w14:paraId="28745529" w14:textId="65125E8D" w:rsidR="00CC61F6" w:rsidRPr="006D07AE" w:rsidRDefault="00CC61F6"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CC61F6">
        <w:rPr>
          <w:rFonts w:ascii="Arial" w:eastAsia="Arial" w:hAnsi="Arial" w:cs="Arial"/>
          <w:sz w:val="36"/>
          <w:szCs w:val="36"/>
        </w:rPr>
        <w:t>How much will it cost and how will you use the budget?</w:t>
      </w:r>
    </w:p>
    <w:p w14:paraId="7A161F9F" w14:textId="16A8755C"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rPr>
      </w:pPr>
      <w:r w:rsidRPr="003520F0">
        <w:rPr>
          <w:rFonts w:ascii="Arial" w:eastAsia="Arial" w:hAnsi="Arial" w:cs="Arial"/>
          <w:sz w:val="36"/>
          <w:szCs w:val="36"/>
          <w:highlight w:val="white"/>
        </w:rPr>
        <w:t>Please upload one inspiring, high quality, professional image representing your activity. This will be used to represent your arts activity online and on social media,</w:t>
      </w:r>
      <w:r w:rsidRPr="003520F0">
        <w:rPr>
          <w:rFonts w:ascii="Arial" w:hAnsi="Arial" w:cs="Arial"/>
          <w:sz w:val="36"/>
          <w:szCs w:val="36"/>
        </w:rPr>
        <w:t xml:space="preserve"> </w:t>
      </w:r>
      <w:r w:rsidRPr="003520F0">
        <w:rPr>
          <w:rFonts w:ascii="Arial" w:eastAsia="Arial" w:hAnsi="Arial" w:cs="Arial"/>
          <w:sz w:val="36"/>
          <w:szCs w:val="36"/>
          <w:highlight w:val="white"/>
        </w:rPr>
        <w:t>and on the menu that we collect together for the public to choose from. (One image only. Minimum file size 1MB maximum file size 5MB. Accepted formats JPEG, PNG, GIF, JPG.)</w:t>
      </w:r>
    </w:p>
    <w:p w14:paraId="3DC811F2" w14:textId="77777777" w:rsidR="003520F0" w:rsidRPr="003520F0" w:rsidRDefault="003520F0" w:rsidP="00B72E53">
      <w:pPr>
        <w:pBdr>
          <w:top w:val="nil"/>
          <w:left w:val="nil"/>
          <w:bottom w:val="nil"/>
          <w:right w:val="nil"/>
          <w:between w:val="nil"/>
        </w:pBdr>
        <w:spacing w:after="280" w:line="240" w:lineRule="auto"/>
        <w:ind w:left="720"/>
        <w:rPr>
          <w:rFonts w:ascii="Arial" w:eastAsia="Arial" w:hAnsi="Arial" w:cs="Arial"/>
          <w:sz w:val="36"/>
          <w:szCs w:val="36"/>
        </w:rPr>
      </w:pPr>
    </w:p>
    <w:p w14:paraId="3F653C11" w14:textId="77777777" w:rsidR="003520F0" w:rsidRPr="003520F0" w:rsidRDefault="003520F0" w:rsidP="00B72E53">
      <w:pPr>
        <w:spacing w:before="280" w:after="280" w:line="240" w:lineRule="auto"/>
        <w:ind w:left="360"/>
        <w:rPr>
          <w:rFonts w:ascii="Arial" w:eastAsia="Arial" w:hAnsi="Arial" w:cs="Arial"/>
          <w:sz w:val="36"/>
          <w:szCs w:val="36"/>
        </w:rPr>
      </w:pPr>
      <w:bookmarkStart w:id="0" w:name="_heading=h.30j0zll" w:colFirst="0" w:colLast="0"/>
      <w:bookmarkEnd w:id="0"/>
      <w:r w:rsidRPr="003520F0">
        <w:rPr>
          <w:rFonts w:ascii="Arial" w:eastAsia="Arial" w:hAnsi="Arial" w:cs="Arial"/>
          <w:sz w:val="36"/>
          <w:szCs w:val="36"/>
        </w:rPr>
        <w:t xml:space="preserve">We will also ask you for some equality and diversity information to help us ensure that we are supporting artists from diverse communities. We will send a form to anyone who does a video submission to collect this information. </w:t>
      </w:r>
    </w:p>
    <w:p w14:paraId="5EEC094E" w14:textId="77777777" w:rsidR="003520F0" w:rsidRPr="003520F0" w:rsidRDefault="003520F0" w:rsidP="00B72E53">
      <w:pPr>
        <w:spacing w:line="240" w:lineRule="auto"/>
        <w:rPr>
          <w:rFonts w:ascii="Arial" w:hAnsi="Arial" w:cs="Arial"/>
          <w:sz w:val="36"/>
          <w:szCs w:val="36"/>
        </w:rPr>
      </w:pPr>
    </w:p>
    <w:sectPr w:rsidR="003520F0" w:rsidRPr="003520F0" w:rsidSect="003520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ADC"/>
    <w:multiLevelType w:val="multilevel"/>
    <w:tmpl w:val="C92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20093"/>
    <w:multiLevelType w:val="hybridMultilevel"/>
    <w:tmpl w:val="6BAAD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343E1"/>
    <w:multiLevelType w:val="multilevel"/>
    <w:tmpl w:val="C2B2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7501A"/>
    <w:multiLevelType w:val="multilevel"/>
    <w:tmpl w:val="6C1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711BC"/>
    <w:multiLevelType w:val="hybridMultilevel"/>
    <w:tmpl w:val="150A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6174"/>
    <w:multiLevelType w:val="multilevel"/>
    <w:tmpl w:val="AFF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17CA8"/>
    <w:multiLevelType w:val="multilevel"/>
    <w:tmpl w:val="1836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51814"/>
    <w:multiLevelType w:val="multilevel"/>
    <w:tmpl w:val="D4FC8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882766"/>
    <w:multiLevelType w:val="multilevel"/>
    <w:tmpl w:val="7D90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A2931"/>
    <w:multiLevelType w:val="multilevel"/>
    <w:tmpl w:val="0FA2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43D3D"/>
    <w:multiLevelType w:val="multilevel"/>
    <w:tmpl w:val="02C4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05CAA"/>
    <w:multiLevelType w:val="hybridMultilevel"/>
    <w:tmpl w:val="4F5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74B35"/>
    <w:multiLevelType w:val="hybridMultilevel"/>
    <w:tmpl w:val="0B3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A1FD2"/>
    <w:multiLevelType w:val="multilevel"/>
    <w:tmpl w:val="D7E6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30B06"/>
    <w:multiLevelType w:val="multilevel"/>
    <w:tmpl w:val="0C70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00B61"/>
    <w:multiLevelType w:val="hybridMultilevel"/>
    <w:tmpl w:val="7EAC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42B0D"/>
    <w:multiLevelType w:val="hybridMultilevel"/>
    <w:tmpl w:val="856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3728C"/>
    <w:multiLevelType w:val="multilevel"/>
    <w:tmpl w:val="719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A591C"/>
    <w:multiLevelType w:val="multilevel"/>
    <w:tmpl w:val="82DE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C2749"/>
    <w:multiLevelType w:val="multilevel"/>
    <w:tmpl w:val="A4A4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5C4BCF"/>
    <w:multiLevelType w:val="hybridMultilevel"/>
    <w:tmpl w:val="37F8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F0170"/>
    <w:multiLevelType w:val="multilevel"/>
    <w:tmpl w:val="B12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DC1ABD"/>
    <w:multiLevelType w:val="hybridMultilevel"/>
    <w:tmpl w:val="D55E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45890"/>
    <w:multiLevelType w:val="multilevel"/>
    <w:tmpl w:val="BFA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D72989"/>
    <w:multiLevelType w:val="hybridMultilevel"/>
    <w:tmpl w:val="66A6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259415">
    <w:abstractNumId w:val="17"/>
  </w:num>
  <w:num w:numId="2" w16cid:durableId="1408722031">
    <w:abstractNumId w:val="9"/>
  </w:num>
  <w:num w:numId="3" w16cid:durableId="1103724371">
    <w:abstractNumId w:val="19"/>
  </w:num>
  <w:num w:numId="4" w16cid:durableId="1847748341">
    <w:abstractNumId w:val="13"/>
  </w:num>
  <w:num w:numId="5" w16cid:durableId="158468425">
    <w:abstractNumId w:val="0"/>
  </w:num>
  <w:num w:numId="6" w16cid:durableId="1721587763">
    <w:abstractNumId w:val="21"/>
  </w:num>
  <w:num w:numId="7" w16cid:durableId="1716849335">
    <w:abstractNumId w:val="10"/>
  </w:num>
  <w:num w:numId="8" w16cid:durableId="133760271">
    <w:abstractNumId w:val="7"/>
  </w:num>
  <w:num w:numId="9" w16cid:durableId="2027364635">
    <w:abstractNumId w:val="16"/>
  </w:num>
  <w:num w:numId="10" w16cid:durableId="1890144147">
    <w:abstractNumId w:val="4"/>
  </w:num>
  <w:num w:numId="11" w16cid:durableId="1818765657">
    <w:abstractNumId w:val="22"/>
  </w:num>
  <w:num w:numId="12" w16cid:durableId="67504553">
    <w:abstractNumId w:val="15"/>
  </w:num>
  <w:num w:numId="13" w16cid:durableId="1950622079">
    <w:abstractNumId w:val="12"/>
  </w:num>
  <w:num w:numId="14" w16cid:durableId="891698912">
    <w:abstractNumId w:val="20"/>
  </w:num>
  <w:num w:numId="15" w16cid:durableId="11732938">
    <w:abstractNumId w:val="24"/>
  </w:num>
  <w:num w:numId="16" w16cid:durableId="1278563735">
    <w:abstractNumId w:val="11"/>
  </w:num>
  <w:num w:numId="17" w16cid:durableId="299576796">
    <w:abstractNumId w:val="1"/>
  </w:num>
  <w:num w:numId="18" w16cid:durableId="638069958">
    <w:abstractNumId w:val="2"/>
  </w:num>
  <w:num w:numId="19" w16cid:durableId="1379820792">
    <w:abstractNumId w:val="3"/>
  </w:num>
  <w:num w:numId="20" w16cid:durableId="100075123">
    <w:abstractNumId w:val="14"/>
  </w:num>
  <w:num w:numId="21" w16cid:durableId="1651249338">
    <w:abstractNumId w:val="6"/>
  </w:num>
  <w:num w:numId="22" w16cid:durableId="574626113">
    <w:abstractNumId w:val="23"/>
  </w:num>
  <w:num w:numId="23" w16cid:durableId="604460159">
    <w:abstractNumId w:val="5"/>
  </w:num>
  <w:num w:numId="24" w16cid:durableId="350688473">
    <w:abstractNumId w:val="8"/>
  </w:num>
  <w:num w:numId="25" w16cid:durableId="8664053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F0"/>
    <w:rsid w:val="00063180"/>
    <w:rsid w:val="000D1AA9"/>
    <w:rsid w:val="000D565A"/>
    <w:rsid w:val="002A1CBD"/>
    <w:rsid w:val="003520F0"/>
    <w:rsid w:val="00516545"/>
    <w:rsid w:val="00546166"/>
    <w:rsid w:val="005D4327"/>
    <w:rsid w:val="006B7007"/>
    <w:rsid w:val="006D07AE"/>
    <w:rsid w:val="00943177"/>
    <w:rsid w:val="009A5174"/>
    <w:rsid w:val="009A681A"/>
    <w:rsid w:val="00A60EBF"/>
    <w:rsid w:val="00AA5427"/>
    <w:rsid w:val="00AD342F"/>
    <w:rsid w:val="00AF67A0"/>
    <w:rsid w:val="00B72E53"/>
    <w:rsid w:val="00BF6672"/>
    <w:rsid w:val="00CC61F6"/>
    <w:rsid w:val="00EA0115"/>
    <w:rsid w:val="00EE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1F9"/>
  <w15:chartTrackingRefBased/>
  <w15:docId w15:val="{510F05B6-5853-4C02-B168-14D1CF4A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0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520F0"/>
    <w:rPr>
      <w:color w:val="0000FF"/>
      <w:u w:val="single"/>
    </w:rPr>
  </w:style>
  <w:style w:type="character" w:styleId="Strong">
    <w:name w:val="Strong"/>
    <w:basedOn w:val="DefaultParagraphFont"/>
    <w:uiPriority w:val="22"/>
    <w:qFormat/>
    <w:rsid w:val="003520F0"/>
    <w:rPr>
      <w:b/>
      <w:bCs/>
    </w:rPr>
  </w:style>
  <w:style w:type="paragraph" w:styleId="ListParagraph">
    <w:name w:val="List Paragraph"/>
    <w:basedOn w:val="Normal"/>
    <w:uiPriority w:val="34"/>
    <w:qFormat/>
    <w:rsid w:val="00B72E53"/>
    <w:pPr>
      <w:ind w:left="720"/>
      <w:contextualSpacing/>
    </w:pPr>
  </w:style>
  <w:style w:type="character" w:styleId="UnresolvedMention">
    <w:name w:val="Unresolved Mention"/>
    <w:basedOn w:val="DefaultParagraphFont"/>
    <w:uiPriority w:val="99"/>
    <w:semiHidden/>
    <w:unhideWhenUsed/>
    <w:rsid w:val="009A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468">
      <w:bodyDiv w:val="1"/>
      <w:marLeft w:val="0"/>
      <w:marRight w:val="0"/>
      <w:marTop w:val="0"/>
      <w:marBottom w:val="0"/>
      <w:divBdr>
        <w:top w:val="none" w:sz="0" w:space="0" w:color="auto"/>
        <w:left w:val="none" w:sz="0" w:space="0" w:color="auto"/>
        <w:bottom w:val="none" w:sz="0" w:space="0" w:color="auto"/>
        <w:right w:val="none" w:sz="0" w:space="0" w:color="auto"/>
      </w:divBdr>
    </w:div>
    <w:div w:id="22749161">
      <w:bodyDiv w:val="1"/>
      <w:marLeft w:val="0"/>
      <w:marRight w:val="0"/>
      <w:marTop w:val="0"/>
      <w:marBottom w:val="0"/>
      <w:divBdr>
        <w:top w:val="none" w:sz="0" w:space="0" w:color="auto"/>
        <w:left w:val="none" w:sz="0" w:space="0" w:color="auto"/>
        <w:bottom w:val="none" w:sz="0" w:space="0" w:color="auto"/>
        <w:right w:val="none" w:sz="0" w:space="0" w:color="auto"/>
      </w:divBdr>
    </w:div>
    <w:div w:id="228224256">
      <w:bodyDiv w:val="1"/>
      <w:marLeft w:val="0"/>
      <w:marRight w:val="0"/>
      <w:marTop w:val="0"/>
      <w:marBottom w:val="0"/>
      <w:divBdr>
        <w:top w:val="none" w:sz="0" w:space="0" w:color="auto"/>
        <w:left w:val="none" w:sz="0" w:space="0" w:color="auto"/>
        <w:bottom w:val="none" w:sz="0" w:space="0" w:color="auto"/>
        <w:right w:val="none" w:sz="0" w:space="0" w:color="auto"/>
      </w:divBdr>
    </w:div>
    <w:div w:id="247085925">
      <w:bodyDiv w:val="1"/>
      <w:marLeft w:val="0"/>
      <w:marRight w:val="0"/>
      <w:marTop w:val="0"/>
      <w:marBottom w:val="0"/>
      <w:divBdr>
        <w:top w:val="none" w:sz="0" w:space="0" w:color="auto"/>
        <w:left w:val="none" w:sz="0" w:space="0" w:color="auto"/>
        <w:bottom w:val="none" w:sz="0" w:space="0" w:color="auto"/>
        <w:right w:val="none" w:sz="0" w:space="0" w:color="auto"/>
      </w:divBdr>
    </w:div>
    <w:div w:id="252935982">
      <w:bodyDiv w:val="1"/>
      <w:marLeft w:val="0"/>
      <w:marRight w:val="0"/>
      <w:marTop w:val="0"/>
      <w:marBottom w:val="0"/>
      <w:divBdr>
        <w:top w:val="none" w:sz="0" w:space="0" w:color="auto"/>
        <w:left w:val="none" w:sz="0" w:space="0" w:color="auto"/>
        <w:bottom w:val="none" w:sz="0" w:space="0" w:color="auto"/>
        <w:right w:val="none" w:sz="0" w:space="0" w:color="auto"/>
      </w:divBdr>
    </w:div>
    <w:div w:id="258564849">
      <w:bodyDiv w:val="1"/>
      <w:marLeft w:val="0"/>
      <w:marRight w:val="0"/>
      <w:marTop w:val="0"/>
      <w:marBottom w:val="0"/>
      <w:divBdr>
        <w:top w:val="none" w:sz="0" w:space="0" w:color="auto"/>
        <w:left w:val="none" w:sz="0" w:space="0" w:color="auto"/>
        <w:bottom w:val="none" w:sz="0" w:space="0" w:color="auto"/>
        <w:right w:val="none" w:sz="0" w:space="0" w:color="auto"/>
      </w:divBdr>
    </w:div>
    <w:div w:id="295452472">
      <w:bodyDiv w:val="1"/>
      <w:marLeft w:val="0"/>
      <w:marRight w:val="0"/>
      <w:marTop w:val="0"/>
      <w:marBottom w:val="0"/>
      <w:divBdr>
        <w:top w:val="none" w:sz="0" w:space="0" w:color="auto"/>
        <w:left w:val="none" w:sz="0" w:space="0" w:color="auto"/>
        <w:bottom w:val="none" w:sz="0" w:space="0" w:color="auto"/>
        <w:right w:val="none" w:sz="0" w:space="0" w:color="auto"/>
      </w:divBdr>
    </w:div>
    <w:div w:id="783157072">
      <w:bodyDiv w:val="1"/>
      <w:marLeft w:val="0"/>
      <w:marRight w:val="0"/>
      <w:marTop w:val="0"/>
      <w:marBottom w:val="0"/>
      <w:divBdr>
        <w:top w:val="none" w:sz="0" w:space="0" w:color="auto"/>
        <w:left w:val="none" w:sz="0" w:space="0" w:color="auto"/>
        <w:bottom w:val="none" w:sz="0" w:space="0" w:color="auto"/>
        <w:right w:val="none" w:sz="0" w:space="0" w:color="auto"/>
      </w:divBdr>
    </w:div>
    <w:div w:id="1067384915">
      <w:bodyDiv w:val="1"/>
      <w:marLeft w:val="0"/>
      <w:marRight w:val="0"/>
      <w:marTop w:val="0"/>
      <w:marBottom w:val="0"/>
      <w:divBdr>
        <w:top w:val="none" w:sz="0" w:space="0" w:color="auto"/>
        <w:left w:val="none" w:sz="0" w:space="0" w:color="auto"/>
        <w:bottom w:val="none" w:sz="0" w:space="0" w:color="auto"/>
        <w:right w:val="none" w:sz="0" w:space="0" w:color="auto"/>
      </w:divBdr>
    </w:div>
    <w:div w:id="1115977248">
      <w:bodyDiv w:val="1"/>
      <w:marLeft w:val="0"/>
      <w:marRight w:val="0"/>
      <w:marTop w:val="0"/>
      <w:marBottom w:val="0"/>
      <w:divBdr>
        <w:top w:val="none" w:sz="0" w:space="0" w:color="auto"/>
        <w:left w:val="none" w:sz="0" w:space="0" w:color="auto"/>
        <w:bottom w:val="none" w:sz="0" w:space="0" w:color="auto"/>
        <w:right w:val="none" w:sz="0" w:space="0" w:color="auto"/>
      </w:divBdr>
    </w:div>
    <w:div w:id="1169100218">
      <w:bodyDiv w:val="1"/>
      <w:marLeft w:val="0"/>
      <w:marRight w:val="0"/>
      <w:marTop w:val="0"/>
      <w:marBottom w:val="0"/>
      <w:divBdr>
        <w:top w:val="none" w:sz="0" w:space="0" w:color="auto"/>
        <w:left w:val="none" w:sz="0" w:space="0" w:color="auto"/>
        <w:bottom w:val="none" w:sz="0" w:space="0" w:color="auto"/>
        <w:right w:val="none" w:sz="0" w:space="0" w:color="auto"/>
      </w:divBdr>
    </w:div>
    <w:div w:id="1246185896">
      <w:bodyDiv w:val="1"/>
      <w:marLeft w:val="0"/>
      <w:marRight w:val="0"/>
      <w:marTop w:val="0"/>
      <w:marBottom w:val="0"/>
      <w:divBdr>
        <w:top w:val="none" w:sz="0" w:space="0" w:color="auto"/>
        <w:left w:val="none" w:sz="0" w:space="0" w:color="auto"/>
        <w:bottom w:val="none" w:sz="0" w:space="0" w:color="auto"/>
        <w:right w:val="none" w:sz="0" w:space="0" w:color="auto"/>
      </w:divBdr>
    </w:div>
    <w:div w:id="1478035197">
      <w:bodyDiv w:val="1"/>
      <w:marLeft w:val="0"/>
      <w:marRight w:val="0"/>
      <w:marTop w:val="0"/>
      <w:marBottom w:val="0"/>
      <w:divBdr>
        <w:top w:val="none" w:sz="0" w:space="0" w:color="auto"/>
        <w:left w:val="none" w:sz="0" w:space="0" w:color="auto"/>
        <w:bottom w:val="none" w:sz="0" w:space="0" w:color="auto"/>
        <w:right w:val="none" w:sz="0" w:space="0" w:color="auto"/>
      </w:divBdr>
    </w:div>
    <w:div w:id="1529365912">
      <w:bodyDiv w:val="1"/>
      <w:marLeft w:val="0"/>
      <w:marRight w:val="0"/>
      <w:marTop w:val="0"/>
      <w:marBottom w:val="0"/>
      <w:divBdr>
        <w:top w:val="none" w:sz="0" w:space="0" w:color="auto"/>
        <w:left w:val="none" w:sz="0" w:space="0" w:color="auto"/>
        <w:bottom w:val="none" w:sz="0" w:space="0" w:color="auto"/>
        <w:right w:val="none" w:sz="0" w:space="0" w:color="auto"/>
      </w:divBdr>
    </w:div>
    <w:div w:id="1702894831">
      <w:bodyDiv w:val="1"/>
      <w:marLeft w:val="0"/>
      <w:marRight w:val="0"/>
      <w:marTop w:val="0"/>
      <w:marBottom w:val="0"/>
      <w:divBdr>
        <w:top w:val="none" w:sz="0" w:space="0" w:color="auto"/>
        <w:left w:val="none" w:sz="0" w:space="0" w:color="auto"/>
        <w:bottom w:val="none" w:sz="0" w:space="0" w:color="auto"/>
        <w:right w:val="none" w:sz="0" w:space="0" w:color="auto"/>
      </w:divBdr>
    </w:div>
    <w:div w:id="21417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council.org.uk/sites/default/files/download-file/ACNLPG_Fair_pay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ridgeshire.gov.uk/residents/libraries-leisure-culture/libraries/the-library-pres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ence.tong@babylonarts.org.uk" TargetMode="External"/><Relationship Id="rId11" Type="http://schemas.openxmlformats.org/officeDocument/2006/relationships/hyperlink" Target="mailto:florence.tong@babylonarts.org.uk" TargetMode="External"/><Relationship Id="rId5" Type="http://schemas.openxmlformats.org/officeDocument/2006/relationships/hyperlink" Target="mailto:florence.tong@babylonarts.org.uk" TargetMode="External"/><Relationship Id="rId10" Type="http://schemas.openxmlformats.org/officeDocument/2006/relationships/hyperlink" Target="mailto:florence.tong@babylonarts.org.uk" TargetMode="External"/><Relationship Id="rId4" Type="http://schemas.openxmlformats.org/officeDocument/2006/relationships/webSettings" Target="webSettings.xml"/><Relationship Id="rId9" Type="http://schemas.openxmlformats.org/officeDocument/2006/relationships/hyperlink" Target="https://doodle.com/sign-up-sheet/participate/97addab6-6ea5-4eea-9c03-4b21fcbfe47a/se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Rose</dc:creator>
  <cp:keywords/>
  <dc:description/>
  <cp:lastModifiedBy>Florence Rose</cp:lastModifiedBy>
  <cp:revision>2</cp:revision>
  <dcterms:created xsi:type="dcterms:W3CDTF">2024-12-12T11:20:00Z</dcterms:created>
  <dcterms:modified xsi:type="dcterms:W3CDTF">2024-12-12T11:20:00Z</dcterms:modified>
</cp:coreProperties>
</file>